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EE73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6BF1828D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2B2A44B9" w14:textId="77777777"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1E82B0AF" w14:textId="77777777" w:rsidR="00E802E8" w:rsidRPr="00AB6F4F" w:rsidRDefault="00E802E8" w:rsidP="00E802E8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AB6F4F">
        <w:rPr>
          <w:rFonts w:ascii="Book Antiqua" w:hAnsi="Book Antiqua"/>
          <w:b/>
          <w:sz w:val="28"/>
          <w:szCs w:val="28"/>
        </w:rPr>
        <w:t>OGŁOSZENIE O PRZETARGU</w:t>
      </w:r>
    </w:p>
    <w:p w14:paraId="16C0F4A8" w14:textId="1C7C5E9A" w:rsidR="00E802E8" w:rsidRDefault="00E802E8" w:rsidP="00E802E8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w oparciu o  zasady zawarte w art. 66 i  </w:t>
      </w:r>
      <w:proofErr w:type="spellStart"/>
      <w:r>
        <w:rPr>
          <w:rFonts w:ascii="Book Antiqua" w:hAnsi="Book Antiqua"/>
          <w:b/>
          <w:sz w:val="22"/>
          <w:szCs w:val="22"/>
        </w:rPr>
        <w:t>nst</w:t>
      </w:r>
      <w:proofErr w:type="spellEnd"/>
      <w:r>
        <w:rPr>
          <w:rFonts w:ascii="Book Antiqua" w:hAnsi="Book Antiqua"/>
          <w:b/>
          <w:sz w:val="22"/>
          <w:szCs w:val="22"/>
        </w:rPr>
        <w:t>. ustawy z dnia 23.04.1964</w:t>
      </w:r>
      <w:r w:rsidR="00035AC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r. Kodeks Cywilny </w:t>
      </w:r>
    </w:p>
    <w:p w14:paraId="037684A9" w14:textId="6A45F729" w:rsidR="00E802E8" w:rsidRDefault="00E802E8" w:rsidP="00E802E8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proofErr w:type="spellStart"/>
      <w:r>
        <w:rPr>
          <w:rFonts w:ascii="Book Antiqua" w:hAnsi="Book Antiqua"/>
          <w:b/>
          <w:sz w:val="22"/>
          <w:szCs w:val="22"/>
        </w:rPr>
        <w:t>t.j</w:t>
      </w:r>
      <w:proofErr w:type="spellEnd"/>
      <w:r>
        <w:rPr>
          <w:rFonts w:ascii="Book Antiqua" w:hAnsi="Book Antiqua"/>
          <w:b/>
          <w:sz w:val="22"/>
          <w:szCs w:val="22"/>
        </w:rPr>
        <w:t>. Dz.U. z 2019</w:t>
      </w:r>
      <w:r w:rsidR="00035AC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r, poz. 1145,1495)                                                                                                     </w:t>
      </w:r>
    </w:p>
    <w:p w14:paraId="51917996" w14:textId="4FAC4292"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na zadanie inwestycyjne: </w:t>
      </w:r>
    </w:p>
    <w:p w14:paraId="54F23F4A" w14:textId="77777777" w:rsidR="00F92C44" w:rsidRDefault="00F92C44" w:rsidP="00F92C44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„ZAKUP  </w:t>
      </w:r>
      <w:r w:rsidR="00627DA0">
        <w:rPr>
          <w:rFonts w:ascii="Book Antiqua" w:hAnsi="Book Antiqua"/>
          <w:b/>
          <w:sz w:val="22"/>
          <w:szCs w:val="22"/>
        </w:rPr>
        <w:t>CIĄGNIKA O MOCY  MAX. 145 KM</w:t>
      </w:r>
      <w:r w:rsidR="00152938">
        <w:rPr>
          <w:rFonts w:ascii="Book Antiqua" w:hAnsi="Book Antiqua"/>
          <w:b/>
          <w:sz w:val="22"/>
          <w:szCs w:val="22"/>
        </w:rPr>
        <w:t xml:space="preserve"> </w:t>
      </w:r>
      <w:r w:rsidR="00D95E9B">
        <w:rPr>
          <w:rFonts w:ascii="Book Antiqua" w:hAnsi="Book Antiqua"/>
          <w:b/>
          <w:sz w:val="22"/>
          <w:szCs w:val="22"/>
        </w:rPr>
        <w:t>”</w:t>
      </w:r>
    </w:p>
    <w:p w14:paraId="6C72E4E1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0EC37444" w14:textId="77777777" w:rsidR="00152938" w:rsidRDefault="00152938" w:rsidP="00F92C44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14:paraId="7B501729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22"/>
          <w:szCs w:val="22"/>
        </w:rPr>
        <w:t>Informacje ogólne</w:t>
      </w:r>
    </w:p>
    <w:p w14:paraId="213C529D" w14:textId="1D7024B6" w:rsidR="001669DD" w:rsidRPr="001669DD" w:rsidRDefault="001669DD" w:rsidP="001669DD">
      <w:pPr>
        <w:pStyle w:val="Akapitzlist"/>
        <w:numPr>
          <w:ilvl w:val="0"/>
          <w:numId w:val="2"/>
        </w:numPr>
        <w:spacing w:line="360" w:lineRule="auto"/>
        <w:rPr>
          <w:rFonts w:ascii="Book Antiqua" w:hAnsi="Book Antiqua"/>
          <w:b/>
          <w:sz w:val="22"/>
          <w:szCs w:val="22"/>
        </w:rPr>
      </w:pPr>
      <w:r w:rsidRPr="001669DD">
        <w:rPr>
          <w:rFonts w:ascii="Book Antiqua" w:hAnsi="Book Antiqua"/>
          <w:sz w:val="18"/>
          <w:szCs w:val="18"/>
        </w:rPr>
        <w:t xml:space="preserve">Wybór oferenta oraz zawarcie umowy odbywa się w oparciu o zasady zawarte  z art. 66 i </w:t>
      </w:r>
      <w:proofErr w:type="spellStart"/>
      <w:r w:rsidRPr="001669DD">
        <w:rPr>
          <w:rFonts w:ascii="Book Antiqua" w:hAnsi="Book Antiqua"/>
          <w:sz w:val="18"/>
          <w:szCs w:val="18"/>
        </w:rPr>
        <w:t>nst</w:t>
      </w:r>
      <w:proofErr w:type="spellEnd"/>
      <w:r w:rsidRPr="001669DD">
        <w:rPr>
          <w:rFonts w:ascii="Book Antiqua" w:hAnsi="Book Antiqua"/>
          <w:sz w:val="18"/>
          <w:szCs w:val="18"/>
        </w:rPr>
        <w:t xml:space="preserve">.                         ustawy  z dnia 23 kwietnia 1964 r. - Kodeks Cywilny </w:t>
      </w:r>
      <w:r w:rsidRPr="001669DD">
        <w:rPr>
          <w:rFonts w:ascii="Book Antiqua" w:hAnsi="Book Antiqua"/>
          <w:bCs/>
          <w:sz w:val="18"/>
          <w:szCs w:val="18"/>
        </w:rPr>
        <w:t>(</w:t>
      </w:r>
      <w:proofErr w:type="spellStart"/>
      <w:r w:rsidRPr="001669DD">
        <w:rPr>
          <w:rFonts w:ascii="Book Antiqua" w:hAnsi="Book Antiqua"/>
          <w:bCs/>
          <w:sz w:val="18"/>
          <w:szCs w:val="18"/>
        </w:rPr>
        <w:t>t.j</w:t>
      </w:r>
      <w:proofErr w:type="spellEnd"/>
      <w:r w:rsidRPr="001669DD">
        <w:rPr>
          <w:rFonts w:ascii="Book Antiqua" w:hAnsi="Book Antiqua"/>
          <w:bCs/>
          <w:sz w:val="18"/>
          <w:szCs w:val="18"/>
        </w:rPr>
        <w:t xml:space="preserve">. Dz.U. z 2019 r, poz. 1145,1495)                                                                                                     </w:t>
      </w:r>
    </w:p>
    <w:p w14:paraId="6509A946" w14:textId="77777777"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Organizatorem przetargu  jest Pomorsko Mazurska Hodowla Ziemniaka Sp. z o.o. z siedzibą                                w Strzekęcinie, Oddział w </w:t>
      </w:r>
      <w:r w:rsidR="00AE0424">
        <w:rPr>
          <w:rFonts w:ascii="Book Antiqua" w:hAnsi="Book Antiqua"/>
          <w:sz w:val="18"/>
          <w:szCs w:val="18"/>
        </w:rPr>
        <w:t xml:space="preserve">Jezierzycach </w:t>
      </w:r>
      <w:r>
        <w:rPr>
          <w:rFonts w:ascii="Book Antiqua" w:hAnsi="Book Antiqua"/>
          <w:sz w:val="18"/>
          <w:szCs w:val="18"/>
        </w:rPr>
        <w:t>,</w:t>
      </w:r>
      <w:r w:rsidR="00AE0424">
        <w:rPr>
          <w:rFonts w:ascii="Book Antiqua" w:hAnsi="Book Antiqua"/>
          <w:sz w:val="18"/>
          <w:szCs w:val="18"/>
        </w:rPr>
        <w:t>ul. Jana Pawła II 3, 76-200 Jezierzyce</w:t>
      </w:r>
      <w:r>
        <w:rPr>
          <w:rFonts w:ascii="Book Antiqua" w:hAnsi="Book Antiqua"/>
          <w:sz w:val="18"/>
          <w:szCs w:val="18"/>
        </w:rPr>
        <w:t xml:space="preserve"> </w:t>
      </w:r>
      <w:r w:rsidR="00AE0424">
        <w:rPr>
          <w:rFonts w:ascii="Book Antiqua" w:hAnsi="Book Antiqua"/>
          <w:sz w:val="18"/>
          <w:szCs w:val="18"/>
        </w:rPr>
        <w:t>woj. pomorskie</w:t>
      </w:r>
    </w:p>
    <w:p w14:paraId="3EAFBCCB" w14:textId="77777777" w:rsidR="00F92C44" w:rsidRDefault="00F92C44" w:rsidP="00F92C44">
      <w:pPr>
        <w:numPr>
          <w:ilvl w:val="0"/>
          <w:numId w:val="2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zastrzega sobie prawo swobodnego wyboru  oferty lub unieważnienie  przetargu bez podania przyczyny.</w:t>
      </w:r>
    </w:p>
    <w:p w14:paraId="76EA93D4" w14:textId="77777777"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14:paraId="20363549" w14:textId="77777777" w:rsidR="00152938" w:rsidRDefault="00152938" w:rsidP="00F92C44">
      <w:pPr>
        <w:spacing w:line="360" w:lineRule="auto"/>
        <w:ind w:left="720"/>
        <w:jc w:val="both"/>
        <w:rPr>
          <w:rFonts w:ascii="Book Antiqua" w:hAnsi="Book Antiqua"/>
          <w:b/>
          <w:i/>
          <w:sz w:val="18"/>
          <w:szCs w:val="18"/>
        </w:rPr>
      </w:pPr>
    </w:p>
    <w:p w14:paraId="5AA7025E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i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Przedmiot przetargu.</w:t>
      </w:r>
    </w:p>
    <w:p w14:paraId="5412A99D" w14:textId="464AE72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Przedmiotem przetargu jest zakup nowego</w:t>
      </w:r>
      <w:r w:rsidR="00D95E9B">
        <w:rPr>
          <w:rFonts w:ascii="Book Antiqua" w:hAnsi="Book Antiqua"/>
          <w:sz w:val="18"/>
          <w:szCs w:val="18"/>
        </w:rPr>
        <w:t xml:space="preserve"> </w:t>
      </w:r>
      <w:r w:rsidR="00AC53FC" w:rsidRPr="00AC53FC">
        <w:rPr>
          <w:rFonts w:ascii="Book Antiqua" w:hAnsi="Book Antiqua"/>
          <w:b/>
          <w:bCs/>
          <w:sz w:val="18"/>
          <w:szCs w:val="18"/>
        </w:rPr>
        <w:t>CIĄGNIKA O MOCY MAX.</w:t>
      </w:r>
      <w:r w:rsidR="002A270B">
        <w:rPr>
          <w:rFonts w:ascii="Book Antiqua" w:hAnsi="Book Antiqua"/>
          <w:b/>
          <w:bCs/>
          <w:sz w:val="18"/>
          <w:szCs w:val="18"/>
        </w:rPr>
        <w:t xml:space="preserve"> </w:t>
      </w:r>
      <w:r w:rsidR="00AC53FC" w:rsidRPr="00AC53FC">
        <w:rPr>
          <w:rFonts w:ascii="Book Antiqua" w:hAnsi="Book Antiqua"/>
          <w:b/>
          <w:bCs/>
          <w:sz w:val="18"/>
          <w:szCs w:val="18"/>
        </w:rPr>
        <w:t xml:space="preserve">145 KM  </w:t>
      </w:r>
      <w:r>
        <w:rPr>
          <w:rFonts w:ascii="Book Antiqua" w:hAnsi="Book Antiqua"/>
          <w:sz w:val="18"/>
          <w:szCs w:val="18"/>
        </w:rPr>
        <w:t xml:space="preserve">o następujących parametrach </w:t>
      </w:r>
      <w:r w:rsidR="00627DA0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i wyposażeniu: </w:t>
      </w:r>
    </w:p>
    <w:p w14:paraId="6B01C13A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silnik 6 – cylindrowy</w:t>
      </w:r>
    </w:p>
    <w:p w14:paraId="3D5EBC11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moc max. 145 </w:t>
      </w:r>
      <w:proofErr w:type="spellStart"/>
      <w:r w:rsidRPr="001669DD">
        <w:rPr>
          <w:rFonts w:ascii="Book Antiqua" w:hAnsi="Book Antiqua"/>
          <w:sz w:val="18"/>
          <w:szCs w:val="18"/>
        </w:rPr>
        <w:t>kM</w:t>
      </w:r>
      <w:proofErr w:type="spellEnd"/>
    </w:p>
    <w:p w14:paraId="7661A486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przekładnia 24/24,</w:t>
      </w:r>
    </w:p>
    <w:p w14:paraId="1AF1AC68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ogumienie tylne 460/85 R38</w:t>
      </w:r>
    </w:p>
    <w:p w14:paraId="446FD1D8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ogumienie przednie 380/85 R28</w:t>
      </w:r>
    </w:p>
    <w:p w14:paraId="10D230ED" w14:textId="77CBF911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- układ hydrauliczny LS- 150 </w:t>
      </w:r>
      <w:r w:rsidR="00035AC7">
        <w:rPr>
          <w:rFonts w:ascii="Book Antiqua" w:hAnsi="Book Antiqua"/>
          <w:sz w:val="18"/>
          <w:szCs w:val="18"/>
        </w:rPr>
        <w:t>l</w:t>
      </w:r>
      <w:r w:rsidRPr="001669DD">
        <w:rPr>
          <w:rFonts w:ascii="Book Antiqua" w:hAnsi="Book Antiqua"/>
          <w:sz w:val="18"/>
          <w:szCs w:val="18"/>
        </w:rPr>
        <w:t>/min</w:t>
      </w:r>
    </w:p>
    <w:p w14:paraId="6AABA553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- 4 pary wyjść hydraulicznych</w:t>
      </w:r>
    </w:p>
    <w:p w14:paraId="55F247F4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system automatycznego prowadzenia traktora za pośrednictwem systemu GPS z terminalem dotykowym,</w:t>
      </w:r>
    </w:p>
    <w:p w14:paraId="4ABF3D92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amortyzowana oś przednia</w:t>
      </w:r>
    </w:p>
    <w:p w14:paraId="25A9F364" w14:textId="455D3744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</w:t>
      </w:r>
      <w:r w:rsidR="0036342C">
        <w:rPr>
          <w:rFonts w:ascii="Book Antiqua" w:hAnsi="Book Antiqua"/>
          <w:sz w:val="18"/>
          <w:szCs w:val="18"/>
        </w:rPr>
        <w:t xml:space="preserve"> </w:t>
      </w:r>
      <w:r w:rsidRPr="001669DD">
        <w:rPr>
          <w:rFonts w:ascii="Book Antiqua" w:hAnsi="Book Antiqua"/>
          <w:sz w:val="18"/>
          <w:szCs w:val="18"/>
        </w:rPr>
        <w:t>system przygotowany do ISOBUS</w:t>
      </w:r>
    </w:p>
    <w:p w14:paraId="03EB05A5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rozstaw kół przednich 1700 – 1720 mm</w:t>
      </w:r>
    </w:p>
    <w:p w14:paraId="6A4434E6" w14:textId="77777777" w:rsidR="00627DA0" w:rsidRPr="001669DD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- rozstaw kół tylnych 1700 – 1720 mm</w:t>
      </w:r>
    </w:p>
    <w:p w14:paraId="55AE50F7" w14:textId="77777777" w:rsidR="00627DA0" w:rsidRPr="00AC53FC" w:rsidRDefault="00627DA0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</w:p>
    <w:p w14:paraId="1B6505C6" w14:textId="77777777" w:rsidR="00627DA0" w:rsidRPr="00AC53FC" w:rsidRDefault="00627DA0" w:rsidP="00F92C44">
      <w:pPr>
        <w:spacing w:line="360" w:lineRule="auto"/>
        <w:ind w:left="360"/>
        <w:jc w:val="both"/>
        <w:rPr>
          <w:rFonts w:ascii="Book Antiqua" w:hAnsi="Book Antiqua"/>
          <w:b/>
          <w:bCs/>
          <w:sz w:val="18"/>
          <w:szCs w:val="18"/>
        </w:rPr>
      </w:pPr>
      <w:r w:rsidRPr="00AC53FC">
        <w:rPr>
          <w:rFonts w:ascii="Book Antiqua" w:hAnsi="Book Antiqua"/>
          <w:b/>
          <w:bCs/>
          <w:sz w:val="18"/>
          <w:szCs w:val="18"/>
        </w:rPr>
        <w:t>Termin realizacji zamówienia do 31. 01.2020 r.</w:t>
      </w:r>
    </w:p>
    <w:p w14:paraId="0D9B41F1" w14:textId="77777777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183D7932" w14:textId="77777777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095F20F3" w14:textId="77777777" w:rsidR="00627DA0" w:rsidRDefault="00627DA0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217FBD15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lastRenderedPageBreak/>
        <w:t xml:space="preserve"> </w:t>
      </w:r>
      <w:r w:rsidR="00627DA0">
        <w:rPr>
          <w:rFonts w:ascii="Book Antiqua" w:hAnsi="Book Antiqua"/>
          <w:sz w:val="18"/>
          <w:szCs w:val="18"/>
        </w:rPr>
        <w:t xml:space="preserve">W </w:t>
      </w:r>
      <w:r>
        <w:rPr>
          <w:rFonts w:ascii="Book Antiqua" w:hAnsi="Book Antiqua"/>
          <w:sz w:val="18"/>
          <w:szCs w:val="18"/>
        </w:rPr>
        <w:t>ofercie prosimy podać:</w:t>
      </w:r>
    </w:p>
    <w:p w14:paraId="3C8587F3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- specyfikację oferowanego przedmiotu, w tym cenę zakupu w PLN,</w:t>
      </w:r>
      <w:r w:rsidR="00152938">
        <w:rPr>
          <w:rFonts w:ascii="Book Antiqua" w:hAnsi="Book Antiqua"/>
          <w:sz w:val="18"/>
          <w:szCs w:val="18"/>
        </w:rPr>
        <w:t xml:space="preserve"> termin dostawy,</w:t>
      </w:r>
      <w:r>
        <w:rPr>
          <w:rFonts w:ascii="Book Antiqua" w:hAnsi="Book Antiqua"/>
          <w:sz w:val="18"/>
          <w:szCs w:val="18"/>
        </w:rPr>
        <w:t xml:space="preserve"> warunki płatności, warunki gwarancji, siedzibę  serwisu (odległość od  siedziby Zamawiającego),  deklarowany czas reakcji serwisu  gwarancyjnego i pogwarancyjnego oraz  koszt serwisu gwarancyjnego.</w:t>
      </w:r>
    </w:p>
    <w:p w14:paraId="69BD4D64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1E4EE68C" w14:textId="77777777" w:rsidR="00152938" w:rsidRDefault="00152938" w:rsidP="00152938">
      <w:p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</w:p>
    <w:p w14:paraId="53EF4DF1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Termin i miejsce złożenia oferty.</w:t>
      </w:r>
    </w:p>
    <w:p w14:paraId="3C0BDEC2" w14:textId="4275DF0D" w:rsidR="001669DD" w:rsidRPr="001669DD" w:rsidRDefault="001669DD" w:rsidP="001669DD">
      <w:pPr>
        <w:pStyle w:val="Akapitzlist"/>
        <w:numPr>
          <w:ilvl w:val="3"/>
          <w:numId w:val="1"/>
        </w:num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Oferenci powinni złożyć ofertę</w:t>
      </w:r>
      <w:r w:rsidR="009A59C5">
        <w:rPr>
          <w:rFonts w:ascii="Book Antiqua" w:hAnsi="Book Antiqua"/>
          <w:sz w:val="18"/>
          <w:szCs w:val="18"/>
        </w:rPr>
        <w:t xml:space="preserve"> w PLN</w:t>
      </w:r>
      <w:r w:rsidRPr="001669DD">
        <w:rPr>
          <w:rFonts w:ascii="Book Antiqua" w:hAnsi="Book Antiqua"/>
          <w:sz w:val="18"/>
          <w:szCs w:val="18"/>
        </w:rPr>
        <w:t xml:space="preserve"> do dnia </w:t>
      </w:r>
      <w:r w:rsidR="00BB7CD1">
        <w:rPr>
          <w:rFonts w:ascii="Book Antiqua" w:hAnsi="Book Antiqua"/>
          <w:b/>
          <w:sz w:val="18"/>
          <w:szCs w:val="18"/>
        </w:rPr>
        <w:t xml:space="preserve">04 listopada  2019 r. </w:t>
      </w:r>
      <w:r w:rsidRPr="001669DD">
        <w:rPr>
          <w:rFonts w:ascii="Book Antiqua" w:hAnsi="Book Antiqua"/>
          <w:b/>
          <w:sz w:val="18"/>
          <w:szCs w:val="18"/>
        </w:rPr>
        <w:t xml:space="preserve"> </w:t>
      </w:r>
      <w:r w:rsidRPr="001669DD">
        <w:rPr>
          <w:rFonts w:ascii="Book Antiqua" w:hAnsi="Book Antiqua"/>
          <w:sz w:val="18"/>
          <w:szCs w:val="18"/>
        </w:rPr>
        <w:t xml:space="preserve">w siedzibie PMHZ Oddział </w:t>
      </w:r>
      <w:r w:rsidR="00BB7CD1">
        <w:rPr>
          <w:rFonts w:ascii="Book Antiqua" w:hAnsi="Book Antiqua"/>
          <w:sz w:val="18"/>
          <w:szCs w:val="18"/>
        </w:rPr>
        <w:t xml:space="preserve">                                   </w:t>
      </w:r>
      <w:r w:rsidRPr="001669DD">
        <w:rPr>
          <w:rFonts w:ascii="Book Antiqua" w:hAnsi="Book Antiqua"/>
          <w:sz w:val="18"/>
          <w:szCs w:val="18"/>
        </w:rPr>
        <w:t>w  Jezierzycach, 76-200 Jezierzyce ul. Jana Pawła II 3, woj. pomorskie, osobiście lub przesyłając ofertę pocztą na adres Organizatora (decyduje data stempla pocztowego).</w:t>
      </w:r>
    </w:p>
    <w:p w14:paraId="5739F43A" w14:textId="77777777" w:rsidR="00AC53FC" w:rsidRPr="00AC53FC" w:rsidRDefault="001669DD" w:rsidP="001669DD">
      <w:pPr>
        <w:pStyle w:val="Akapitzlist"/>
        <w:numPr>
          <w:ilvl w:val="3"/>
          <w:numId w:val="1"/>
        </w:numPr>
        <w:spacing w:line="360" w:lineRule="auto"/>
        <w:ind w:left="720"/>
        <w:jc w:val="both"/>
        <w:rPr>
          <w:rFonts w:ascii="Book Antiqua" w:hAnsi="Book Antiqua"/>
          <w:b/>
          <w:bCs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 xml:space="preserve">Ofertę należy złożyć w zamkniętej kopercie z napisem : </w:t>
      </w:r>
    </w:p>
    <w:p w14:paraId="2E6D88E0" w14:textId="1DE0E18F" w:rsidR="001669DD" w:rsidRPr="001669DD" w:rsidRDefault="001669DD" w:rsidP="00AC53FC">
      <w:pPr>
        <w:pStyle w:val="Akapitzlist"/>
        <w:spacing w:line="360" w:lineRule="auto"/>
        <w:jc w:val="both"/>
        <w:rPr>
          <w:rFonts w:ascii="Book Antiqua" w:hAnsi="Book Antiqua"/>
          <w:b/>
          <w:bCs/>
          <w:sz w:val="18"/>
          <w:szCs w:val="18"/>
        </w:rPr>
      </w:pPr>
      <w:r w:rsidRPr="001669DD">
        <w:rPr>
          <w:rFonts w:ascii="Book Antiqua" w:hAnsi="Book Antiqua"/>
          <w:sz w:val="18"/>
          <w:szCs w:val="18"/>
        </w:rPr>
        <w:t>„</w:t>
      </w:r>
      <w:r w:rsidRPr="001669DD">
        <w:rPr>
          <w:rFonts w:ascii="Book Antiqua" w:hAnsi="Book Antiqua"/>
          <w:b/>
          <w:bCs/>
          <w:sz w:val="18"/>
          <w:szCs w:val="18"/>
        </w:rPr>
        <w:t xml:space="preserve">PRZETARG – ZAKUP </w:t>
      </w:r>
      <w:r w:rsidR="00AC53FC">
        <w:rPr>
          <w:rFonts w:ascii="Book Antiqua" w:hAnsi="Book Antiqua"/>
          <w:b/>
          <w:bCs/>
          <w:sz w:val="18"/>
          <w:szCs w:val="18"/>
        </w:rPr>
        <w:t xml:space="preserve"> CIĄGNIKA O MOCY MAX 145 KM</w:t>
      </w:r>
      <w:r w:rsidRPr="001669DD">
        <w:rPr>
          <w:rFonts w:ascii="Book Antiqua" w:hAnsi="Book Antiqua"/>
          <w:b/>
          <w:bCs/>
          <w:sz w:val="18"/>
          <w:szCs w:val="18"/>
        </w:rPr>
        <w:t>”.</w:t>
      </w:r>
    </w:p>
    <w:p w14:paraId="2AEC38EE" w14:textId="77777777" w:rsidR="00152938" w:rsidRDefault="00152938" w:rsidP="001669DD">
      <w:pPr>
        <w:pStyle w:val="Akapitzlist"/>
        <w:spacing w:line="360" w:lineRule="auto"/>
        <w:ind w:left="0"/>
        <w:jc w:val="both"/>
      </w:pPr>
      <w:bookmarkStart w:id="0" w:name="_GoBack"/>
      <w:bookmarkEnd w:id="0"/>
    </w:p>
    <w:p w14:paraId="4350DE9F" w14:textId="77777777" w:rsidR="00152938" w:rsidRPr="00152938" w:rsidRDefault="00152938" w:rsidP="001669DD">
      <w:pPr>
        <w:pStyle w:val="Akapitzlist"/>
        <w:spacing w:line="360" w:lineRule="auto"/>
        <w:ind w:left="0"/>
        <w:jc w:val="both"/>
        <w:rPr>
          <w:b/>
          <w:bCs/>
          <w:u w:val="single"/>
        </w:rPr>
      </w:pPr>
      <w:r w:rsidRPr="00152938">
        <w:rPr>
          <w:b/>
          <w:bCs/>
          <w:u w:val="single"/>
        </w:rPr>
        <w:t xml:space="preserve">UWAGA: </w:t>
      </w:r>
    </w:p>
    <w:p w14:paraId="107963A3" w14:textId="77777777" w:rsidR="00152938" w:rsidRPr="00152938" w:rsidRDefault="00152938" w:rsidP="00152938">
      <w:pPr>
        <w:pStyle w:val="Akapitzlist"/>
        <w:spacing w:line="360" w:lineRule="auto"/>
        <w:jc w:val="both"/>
        <w:rPr>
          <w:b/>
          <w:bCs/>
        </w:rPr>
      </w:pPr>
      <w:r w:rsidRPr="00152938">
        <w:rPr>
          <w:b/>
          <w:bCs/>
        </w:rPr>
        <w:t xml:space="preserve">Do oferty należy załączyć  klauzulę zgody o przetwarzaniu danych osobowych (dostępna na stronie </w:t>
      </w:r>
      <w:hyperlink r:id="rId5" w:history="1">
        <w:r w:rsidRPr="00152938">
          <w:rPr>
            <w:rStyle w:val="Hipercze"/>
            <w:b/>
            <w:bCs/>
          </w:rPr>
          <w:t>www.pmhz.pl</w:t>
        </w:r>
      </w:hyperlink>
      <w:r w:rsidRPr="00152938">
        <w:rPr>
          <w:b/>
          <w:bCs/>
        </w:rPr>
        <w:t xml:space="preserve"> –(zakładka Przetargi)</w:t>
      </w:r>
    </w:p>
    <w:p w14:paraId="1BF030F2" w14:textId="77777777" w:rsidR="00152938" w:rsidRDefault="00152938" w:rsidP="00152938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14:paraId="68926763" w14:textId="77777777" w:rsidR="00F92C44" w:rsidRDefault="00F92C44" w:rsidP="00F92C44">
      <w:pPr>
        <w:spacing w:line="360" w:lineRule="auto"/>
        <w:ind w:left="720"/>
        <w:jc w:val="both"/>
        <w:rPr>
          <w:rFonts w:ascii="Book Antiqua" w:hAnsi="Book Antiqua"/>
          <w:sz w:val="18"/>
          <w:szCs w:val="18"/>
        </w:rPr>
      </w:pPr>
    </w:p>
    <w:p w14:paraId="53953900" w14:textId="77777777" w:rsidR="00F92C44" w:rsidRDefault="00F92C44" w:rsidP="00F92C44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Dodatkowe informacje</w:t>
      </w:r>
    </w:p>
    <w:p w14:paraId="1EB88E64" w14:textId="77777777"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Organizator dokonuje oceny i wyboru ofert niejawnie.</w:t>
      </w:r>
    </w:p>
    <w:p w14:paraId="293B608E" w14:textId="77777777" w:rsidR="00F92C44" w:rsidRDefault="00F92C44" w:rsidP="00F92C44">
      <w:pPr>
        <w:numPr>
          <w:ilvl w:val="0"/>
          <w:numId w:val="4"/>
        </w:numPr>
        <w:spacing w:line="36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Osoba do kontaktu  -  p. Dyrektor   </w:t>
      </w:r>
      <w:r w:rsidR="00964596">
        <w:rPr>
          <w:rFonts w:ascii="Book Antiqua" w:hAnsi="Book Antiqua"/>
          <w:sz w:val="18"/>
          <w:szCs w:val="18"/>
        </w:rPr>
        <w:t xml:space="preserve">Szczepan Malinowski </w:t>
      </w:r>
      <w:r>
        <w:rPr>
          <w:rFonts w:ascii="Book Antiqua" w:hAnsi="Book Antiqua"/>
          <w:sz w:val="18"/>
          <w:szCs w:val="18"/>
        </w:rPr>
        <w:t xml:space="preserve"> tel. 60</w:t>
      </w:r>
      <w:r w:rsidR="00964596">
        <w:rPr>
          <w:rFonts w:ascii="Book Antiqua" w:hAnsi="Book Antiqua"/>
          <w:sz w:val="18"/>
          <w:szCs w:val="18"/>
        </w:rPr>
        <w:t>5 532 824</w:t>
      </w:r>
    </w:p>
    <w:p w14:paraId="65F3F356" w14:textId="77777777" w:rsidR="00F92C44" w:rsidRDefault="00F92C44" w:rsidP="00F92C44">
      <w:pPr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14:paraId="5ACB1C95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3D146103" w14:textId="77777777" w:rsidR="002062E0" w:rsidRDefault="002062E0" w:rsidP="002062E0">
      <w:pPr>
        <w:spacing w:line="360" w:lineRule="auto"/>
        <w:jc w:val="right"/>
        <w:rPr>
          <w:rFonts w:ascii="Book Antiqua" w:hAnsi="Book Antiqua"/>
          <w:sz w:val="18"/>
          <w:szCs w:val="18"/>
        </w:rPr>
      </w:pPr>
    </w:p>
    <w:p w14:paraId="51DA849C" w14:textId="77777777"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p.o. Prezesa Zarządu</w:t>
      </w:r>
    </w:p>
    <w:p w14:paraId="471E2A51" w14:textId="788108A8" w:rsidR="002062E0" w:rsidRDefault="002062E0" w:rsidP="002062E0">
      <w:pPr>
        <w:spacing w:line="360" w:lineRule="auto"/>
        <w:ind w:left="36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dr </w:t>
      </w:r>
      <w:r w:rsidR="00C12183">
        <w:rPr>
          <w:rFonts w:ascii="Book Antiqua" w:hAnsi="Book Antiqua"/>
          <w:sz w:val="18"/>
          <w:szCs w:val="18"/>
        </w:rPr>
        <w:t>i</w:t>
      </w:r>
      <w:r>
        <w:rPr>
          <w:rFonts w:ascii="Book Antiqua" w:hAnsi="Book Antiqua"/>
          <w:sz w:val="18"/>
          <w:szCs w:val="18"/>
        </w:rPr>
        <w:t>nż. Agnieszka Przewodowska</w:t>
      </w:r>
    </w:p>
    <w:p w14:paraId="6B4A3080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18339EDB" w14:textId="77777777" w:rsidR="00F92C44" w:rsidRDefault="00F92C44" w:rsidP="00F92C44">
      <w:pPr>
        <w:spacing w:line="360" w:lineRule="auto"/>
        <w:ind w:left="360"/>
        <w:jc w:val="both"/>
        <w:rPr>
          <w:rFonts w:ascii="Book Antiqua" w:hAnsi="Book Antiqua"/>
          <w:sz w:val="18"/>
          <w:szCs w:val="18"/>
        </w:rPr>
      </w:pPr>
    </w:p>
    <w:p w14:paraId="0F61F0E2" w14:textId="77777777" w:rsidR="00F92C44" w:rsidRDefault="00F92C44" w:rsidP="00F92C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62BFDB" w14:textId="77777777" w:rsidR="00981231" w:rsidRDefault="00981231"/>
    <w:sectPr w:rsidR="0098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45"/>
    <w:multiLevelType w:val="hybridMultilevel"/>
    <w:tmpl w:val="BAB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17AC"/>
    <w:multiLevelType w:val="hybridMultilevel"/>
    <w:tmpl w:val="5A2CB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0CA"/>
    <w:multiLevelType w:val="hybridMultilevel"/>
    <w:tmpl w:val="E4786058"/>
    <w:lvl w:ilvl="0" w:tplc="A3E8804A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213D"/>
    <w:multiLevelType w:val="hybridMultilevel"/>
    <w:tmpl w:val="AAB43954"/>
    <w:lvl w:ilvl="0" w:tplc="35568416">
      <w:start w:val="1"/>
      <w:numFmt w:val="upperRoman"/>
      <w:lvlText w:val="%1."/>
      <w:lvlJc w:val="left"/>
      <w:pPr>
        <w:ind w:left="1080" w:hanging="72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B"/>
    <w:rsid w:val="00035AC7"/>
    <w:rsid w:val="00152938"/>
    <w:rsid w:val="001669DD"/>
    <w:rsid w:val="002062E0"/>
    <w:rsid w:val="002A270B"/>
    <w:rsid w:val="0036342C"/>
    <w:rsid w:val="003B3BC1"/>
    <w:rsid w:val="004F6DAA"/>
    <w:rsid w:val="00627DA0"/>
    <w:rsid w:val="008B037D"/>
    <w:rsid w:val="00964596"/>
    <w:rsid w:val="00981231"/>
    <w:rsid w:val="009A59C5"/>
    <w:rsid w:val="00AC53FC"/>
    <w:rsid w:val="00AE0424"/>
    <w:rsid w:val="00BB7CD1"/>
    <w:rsid w:val="00C12183"/>
    <w:rsid w:val="00C440BB"/>
    <w:rsid w:val="00D95E9B"/>
    <w:rsid w:val="00DA2976"/>
    <w:rsid w:val="00E802E8"/>
    <w:rsid w:val="00EA4E5F"/>
    <w:rsid w:val="00ED2D47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4A97"/>
  <w15:docId w15:val="{E896B0AB-1958-419B-8F44-24B44A50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92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92C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h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Waldemar Ćwiek</cp:lastModifiedBy>
  <cp:revision>15</cp:revision>
  <dcterms:created xsi:type="dcterms:W3CDTF">2019-10-11T09:36:00Z</dcterms:created>
  <dcterms:modified xsi:type="dcterms:W3CDTF">2019-10-18T09:27:00Z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-1021097402</vt:i4>
  </property>
</Properties>
</file>